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2CE3" w14:textId="77777777" w:rsidR="00802148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ОКОНЧАТЕЛЬНЫЙ ЛИКВИДАЦИОННЫЙ БАЛАНС</w:t>
      </w:r>
    </w:p>
    <w:p w14:paraId="4C0ABE21" w14:textId="77777777" w:rsidR="00802148" w:rsidRDefault="00000000">
      <w:pPr>
        <w:pStyle w:val="10"/>
        <w:jc w:val="center"/>
      </w:pPr>
      <w:r>
        <w:t>Общества с ограниченной ответственностью «[Полное наименование ООО]»</w:t>
      </w:r>
    </w:p>
    <w:p w14:paraId="532CE4A2" w14:textId="77777777" w:rsidR="00802148" w:rsidRDefault="00000000">
      <w:pPr>
        <w:pStyle w:val="10"/>
        <w:jc w:val="center"/>
      </w:pPr>
      <w:r>
        <w:t>ОГРН [________]   ИНН [________]</w:t>
      </w:r>
    </w:p>
    <w:p w14:paraId="7C4C0339" w14:textId="77777777" w:rsidR="00802148" w:rsidRDefault="00000000">
      <w:pPr>
        <w:pStyle w:val="10"/>
        <w:jc w:val="center"/>
      </w:pPr>
      <w:r>
        <w:t>по состоянию на «___» ___________ 20___ г.</w:t>
      </w:r>
    </w:p>
    <w:p w14:paraId="0B24A2E3" w14:textId="77777777" w:rsidR="00802148" w:rsidRDefault="00000000">
      <w:pPr>
        <w:pStyle w:val="10"/>
        <w:jc w:val="center"/>
      </w:pPr>
      <w:r>
        <w:t>Утверждён решением ликвидатора (участников) № [__] от «___» ________ 20___ г.</w:t>
      </w:r>
    </w:p>
    <w:p w14:paraId="178997A3" w14:textId="77777777" w:rsidR="00802148" w:rsidRDefault="00802148">
      <w:pPr>
        <w:pStyle w:val="10"/>
        <w:rPr>
          <w:sz w:val="12"/>
          <w:szCs w:val="12"/>
        </w:rPr>
      </w:pPr>
    </w:p>
    <w:p w14:paraId="148B1266" w14:textId="77777777" w:rsidR="00802148" w:rsidRDefault="00000000">
      <w:pPr>
        <w:pStyle w:val="10"/>
        <w:jc w:val="both"/>
      </w:pPr>
      <w:r>
        <w:t>Все расчёты с кредиторами произведены в полном объёме. Оставшееся после расчётов имущество подлежит распределению между участниками.</w:t>
      </w:r>
    </w:p>
    <w:p w14:paraId="364D7FCA" w14:textId="77777777" w:rsidR="00802148" w:rsidRDefault="00000000">
      <w:pPr>
        <w:pStyle w:val="10"/>
        <w:spacing w:before="120"/>
        <w:jc w:val="both"/>
        <w:rPr>
          <w:b/>
        </w:rPr>
      </w:pPr>
      <w:r>
        <w:rPr>
          <w:b/>
        </w:rPr>
        <w:t>ОСТАВШЕЕСЯ ИМУЩЕСТВО ПОДЛЕЖИТ РАСПРЕДЕЛЕНИЮ:</w:t>
      </w:r>
    </w:p>
    <w:p w14:paraId="562C2CB7" w14:textId="77777777" w:rsidR="00802148" w:rsidRDefault="00802148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1300"/>
        <w:gridCol w:w="3156"/>
        <w:gridCol w:w="1500"/>
      </w:tblGrid>
      <w:tr w:rsidR="00802148" w14:paraId="529CF168" w14:textId="77777777">
        <w:tc>
          <w:tcPr>
            <w:tcW w:w="3400" w:type="dxa"/>
            <w:shd w:val="clear" w:color="auto" w:fill="F2F2F2"/>
          </w:tcPr>
          <w:p w14:paraId="77BC5B7E" w14:textId="77777777" w:rsidR="00802148" w:rsidRDefault="00000000">
            <w:pPr>
              <w:pStyle w:val="10"/>
              <w:jc w:val="center"/>
            </w:pPr>
            <w:r>
              <w:t>Участник</w:t>
            </w:r>
          </w:p>
        </w:tc>
        <w:tc>
          <w:tcPr>
            <w:tcW w:w="1300" w:type="dxa"/>
            <w:shd w:val="clear" w:color="auto" w:fill="F2F2F2"/>
          </w:tcPr>
          <w:p w14:paraId="100EEA03" w14:textId="77777777" w:rsidR="00802148" w:rsidRDefault="00000000">
            <w:pPr>
              <w:pStyle w:val="10"/>
              <w:jc w:val="center"/>
            </w:pPr>
            <w:r>
              <w:t>Доля, %</w:t>
            </w:r>
          </w:p>
        </w:tc>
        <w:tc>
          <w:tcPr>
            <w:tcW w:w="3156" w:type="dxa"/>
            <w:shd w:val="clear" w:color="auto" w:fill="F2F2F2"/>
          </w:tcPr>
          <w:p w14:paraId="273424AC" w14:textId="77777777" w:rsidR="00802148" w:rsidRDefault="00000000">
            <w:pPr>
              <w:pStyle w:val="10"/>
              <w:jc w:val="center"/>
            </w:pPr>
            <w:r>
              <w:t>Что получает</w:t>
            </w:r>
          </w:p>
        </w:tc>
        <w:tc>
          <w:tcPr>
            <w:tcW w:w="1500" w:type="dxa"/>
            <w:shd w:val="clear" w:color="auto" w:fill="F2F2F2"/>
          </w:tcPr>
          <w:p w14:paraId="166F9B13" w14:textId="77777777" w:rsidR="00802148" w:rsidRDefault="00000000">
            <w:pPr>
              <w:pStyle w:val="10"/>
              <w:jc w:val="center"/>
            </w:pPr>
            <w:r>
              <w:t>Стоимость, ₽</w:t>
            </w:r>
          </w:p>
        </w:tc>
      </w:tr>
      <w:tr w:rsidR="00802148" w14:paraId="6C0D204C" w14:textId="77777777">
        <w:tc>
          <w:tcPr>
            <w:tcW w:w="3400" w:type="dxa"/>
          </w:tcPr>
          <w:p w14:paraId="69E603E3" w14:textId="77777777" w:rsidR="00802148" w:rsidRDefault="00000000">
            <w:pPr>
              <w:pStyle w:val="10"/>
            </w:pPr>
            <w:r>
              <w:t>[ФИО участника 1]</w:t>
            </w:r>
          </w:p>
        </w:tc>
        <w:tc>
          <w:tcPr>
            <w:tcW w:w="1300" w:type="dxa"/>
          </w:tcPr>
          <w:p w14:paraId="383004E4" w14:textId="77777777" w:rsidR="00802148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3156" w:type="dxa"/>
          </w:tcPr>
          <w:p w14:paraId="2538681C" w14:textId="77777777" w:rsidR="00802148" w:rsidRDefault="00000000">
            <w:pPr>
              <w:pStyle w:val="10"/>
            </w:pPr>
            <w:r>
              <w:t>[наличные деньги / имущество]</w:t>
            </w:r>
          </w:p>
        </w:tc>
        <w:tc>
          <w:tcPr>
            <w:tcW w:w="1500" w:type="dxa"/>
          </w:tcPr>
          <w:p w14:paraId="7FFEC65F" w14:textId="77777777" w:rsidR="0080214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802148" w14:paraId="4418A05F" w14:textId="77777777">
        <w:tc>
          <w:tcPr>
            <w:tcW w:w="3400" w:type="dxa"/>
          </w:tcPr>
          <w:p w14:paraId="4E9CF221" w14:textId="77777777" w:rsidR="00802148" w:rsidRDefault="00000000">
            <w:pPr>
              <w:pStyle w:val="10"/>
            </w:pPr>
            <w:r>
              <w:t>[ФИО участника 2]</w:t>
            </w:r>
          </w:p>
        </w:tc>
        <w:tc>
          <w:tcPr>
            <w:tcW w:w="1300" w:type="dxa"/>
          </w:tcPr>
          <w:p w14:paraId="7601B2D4" w14:textId="77777777" w:rsidR="00802148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3156" w:type="dxa"/>
          </w:tcPr>
          <w:p w14:paraId="3A365CDC" w14:textId="77777777" w:rsidR="00802148" w:rsidRDefault="00000000">
            <w:pPr>
              <w:pStyle w:val="10"/>
            </w:pPr>
            <w:r>
              <w:t>[наличные деньги / имущество]</w:t>
            </w:r>
          </w:p>
        </w:tc>
        <w:tc>
          <w:tcPr>
            <w:tcW w:w="1500" w:type="dxa"/>
          </w:tcPr>
          <w:p w14:paraId="529548D9" w14:textId="77777777" w:rsidR="0080214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802148" w14:paraId="20E57705" w14:textId="77777777">
        <w:tc>
          <w:tcPr>
            <w:tcW w:w="3400" w:type="dxa"/>
          </w:tcPr>
          <w:p w14:paraId="7FCD39CB" w14:textId="77777777" w:rsidR="00802148" w:rsidRDefault="00000000">
            <w:pPr>
              <w:pStyle w:val="1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00" w:type="dxa"/>
          </w:tcPr>
          <w:p w14:paraId="7F2F266A" w14:textId="77777777" w:rsidR="00802148" w:rsidRDefault="00000000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3156" w:type="dxa"/>
          </w:tcPr>
          <w:p w14:paraId="4EE1B282" w14:textId="77777777" w:rsidR="00802148" w:rsidRDefault="00802148">
            <w:pPr>
              <w:pStyle w:val="10"/>
              <w:rPr>
                <w:b/>
              </w:rPr>
            </w:pPr>
          </w:p>
        </w:tc>
        <w:tc>
          <w:tcPr>
            <w:tcW w:w="1500" w:type="dxa"/>
          </w:tcPr>
          <w:p w14:paraId="438A04C3" w14:textId="77777777" w:rsidR="00802148" w:rsidRDefault="00000000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[_______]</w:t>
            </w:r>
          </w:p>
        </w:tc>
      </w:tr>
    </w:tbl>
    <w:p w14:paraId="1E13CDEA" w14:textId="77777777" w:rsidR="00802148" w:rsidRDefault="00000000">
      <w:pPr>
        <w:pStyle w:val="10"/>
        <w:spacing w:before="240"/>
        <w:jc w:val="both"/>
      </w:pPr>
      <w:r>
        <w:t>Ликвидатор ООО «[Краткое наименование]»</w:t>
      </w:r>
    </w:p>
    <w:p w14:paraId="78CF4E57" w14:textId="77777777" w:rsidR="00802148" w:rsidRDefault="00000000">
      <w:pPr>
        <w:pStyle w:val="10"/>
        <w:spacing w:before="120"/>
        <w:jc w:val="both"/>
      </w:pPr>
      <w:r>
        <w:t>____________________ / [Фамилия И.О.] /</w:t>
      </w:r>
    </w:p>
    <w:p w14:paraId="43FD529F" w14:textId="77777777" w:rsidR="00802148" w:rsidRDefault="00000000">
      <w:pPr>
        <w:pStyle w:val="10"/>
        <w:spacing w:before="120"/>
        <w:jc w:val="both"/>
      </w:pPr>
      <w:r>
        <w:t>М.П.</w:t>
      </w:r>
    </w:p>
    <w:p w14:paraId="685770B5" w14:textId="77777777" w:rsidR="00802148" w:rsidRDefault="00802148">
      <w:pPr>
        <w:pStyle w:val="10"/>
        <w:jc w:val="both"/>
      </w:pPr>
    </w:p>
    <w:p w14:paraId="7D8BAC83" w14:textId="77777777" w:rsidR="00802148" w:rsidRDefault="00000000">
      <w:pPr>
        <w:pStyle w:val="10"/>
        <w:jc w:val="both"/>
        <w:rPr>
          <w:i/>
          <w:sz w:val="18"/>
        </w:rPr>
      </w:pPr>
      <w:r>
        <w:rPr>
          <w:i/>
          <w:sz w:val="18"/>
        </w:rPr>
        <w:t>Подсказка: ОЛБ составляется после всех расчётов с кредиторами. Вместе с ОЛБ подаётся финальная форма Р15016 (лист «Л» — составление окончательного баланса и заявление о государственной регистрации в связи с ликвидацией). Документы подаёт ликвидатор — в этом случае госпошлина не уплачивается.</w:t>
      </w:r>
    </w:p>
    <w:p w14:paraId="726618D8" w14:textId="77777777" w:rsidR="00802148" w:rsidRDefault="00000000">
      <w:pPr>
        <w:pStyle w:val="10"/>
        <w:jc w:val="both"/>
        <w:rPr>
          <w:i/>
          <w:sz w:val="18"/>
        </w:rPr>
      </w:pPr>
      <w:r>
        <w:rPr>
          <w:i/>
          <w:sz w:val="18"/>
        </w:rPr>
        <w:t>Настоящий документ подготовлен юридической фирмой «</w:t>
      </w:r>
      <w:proofErr w:type="spellStart"/>
      <w:r>
        <w:rPr>
          <w:i/>
          <w:sz w:val="18"/>
        </w:rPr>
        <w:t>Алоер</w:t>
      </w:r>
      <w:proofErr w:type="spellEnd"/>
      <w:r>
        <w:rPr>
          <w:i/>
          <w:sz w:val="18"/>
        </w:rPr>
        <w:t>» (aloer.ru) и предоставляется бесплатно в информационных целях. Шаблон требует адаптации под вашу ситуацию (наименование, ОГРН/ИНН, даты, состав участников и т.д.). Применение шаблона без проверки юристом может привести к ошибкам и отказу налоговой. Мы не гарантируем результат при самостоятельном заполнении и подаче. За сопровождением под ключ обращайтесь: +7 (904) 649-57-67.</w:t>
      </w:r>
    </w:p>
    <w:sectPr w:rsidR="00802148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54FE" w14:textId="77777777" w:rsidR="00613109" w:rsidRDefault="00613109">
      <w:pPr>
        <w:pStyle w:val="10"/>
      </w:pPr>
      <w:r>
        <w:separator/>
      </w:r>
    </w:p>
  </w:endnote>
  <w:endnote w:type="continuationSeparator" w:id="0">
    <w:p w14:paraId="255CB25F" w14:textId="77777777" w:rsidR="00613109" w:rsidRDefault="00613109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CB05" w14:textId="77777777" w:rsidR="005123CE" w:rsidRDefault="005123CE">
    <w:pPr>
      <w:pStyle w:val="a7"/>
      <w:jc w:val="right"/>
    </w:pPr>
  </w:p>
  <w:p w14:paraId="00FF36A4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D3A8" w14:textId="77777777" w:rsidR="00613109" w:rsidRDefault="00613109">
      <w:pPr>
        <w:pStyle w:val="10"/>
      </w:pPr>
      <w:r>
        <w:separator/>
      </w:r>
    </w:p>
  </w:footnote>
  <w:footnote w:type="continuationSeparator" w:id="0">
    <w:p w14:paraId="18030530" w14:textId="77777777" w:rsidR="00613109" w:rsidRDefault="00613109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8300">
    <w:abstractNumId w:val="0"/>
  </w:num>
  <w:num w:numId="2" w16cid:durableId="1599175432">
    <w:abstractNumId w:val="2"/>
  </w:num>
  <w:num w:numId="3" w16cid:durableId="64959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20436E"/>
    <w:rsid w:val="002872BF"/>
    <w:rsid w:val="002A32EA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B5CA0"/>
    <w:rsid w:val="005E771B"/>
    <w:rsid w:val="00613109"/>
    <w:rsid w:val="00621146"/>
    <w:rsid w:val="0062193E"/>
    <w:rsid w:val="00650FD9"/>
    <w:rsid w:val="00652A4D"/>
    <w:rsid w:val="006651CD"/>
    <w:rsid w:val="006765FF"/>
    <w:rsid w:val="00687603"/>
    <w:rsid w:val="007B2C65"/>
    <w:rsid w:val="007C0544"/>
    <w:rsid w:val="00802148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1229F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2026-07-01T11:45:00Z</dcterms:modified>
</cp:coreProperties>
</file>